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Calibri" w:eastAsia="Times New Roman" w:hAnsi="Calibri" w:cs="Calibri"/>
          <w:b/>
          <w:bCs/>
          <w:color w:val="000000"/>
          <w:sz w:val="24"/>
          <w:szCs w:val="24"/>
          <w:lang w:eastAsia="es-MX"/>
        </w:rPr>
        <w:br/>
        <w:t>ENLACES DE TRANSPARENCIA DE LOS OPDES</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Calibri" w:eastAsia="Times New Roman" w:hAnsi="Calibri" w:cs="Calibri"/>
          <w:color w:val="000000"/>
          <w:sz w:val="24"/>
          <w:szCs w:val="24"/>
          <w:lang w:eastAsia="es-MX"/>
        </w:rPr>
        <w:t> </w:t>
      </w:r>
      <w:r w:rsidRPr="00141AF9">
        <w:rPr>
          <w:rFonts w:ascii="Arial" w:eastAsia="Times New Roman" w:hAnsi="Arial" w:cs="Arial"/>
          <w:color w:val="000000"/>
          <w:sz w:val="20"/>
          <w:szCs w:val="20"/>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P R E S E N T E</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color w:val="000000"/>
          <w:sz w:val="24"/>
          <w:szCs w:val="24"/>
          <w:lang w:eastAsia="es-MX"/>
        </w:rPr>
        <w:t>La Dirección General de Innovación y Calidad y Enlace de Transparencia y Archivos de la SEPH,  ha enviado la solicitud de Acceso a la Información con</w:t>
      </w:r>
      <w:r w:rsidRPr="00141AF9">
        <w:rPr>
          <w:rFonts w:ascii="Arial" w:eastAsia="Times New Roman" w:hAnsi="Arial" w:cs="Arial"/>
          <w:b/>
          <w:bCs/>
          <w:color w:val="000000"/>
          <w:sz w:val="20"/>
          <w:szCs w:val="20"/>
          <w:lang w:eastAsia="es-MX"/>
        </w:rPr>
        <w:t> FOLIO:</w:t>
      </w:r>
      <w:r w:rsidRPr="00141AF9">
        <w:rPr>
          <w:rFonts w:ascii="Verdana" w:eastAsia="Times New Roman" w:hAnsi="Verdana" w:cs="Calibri"/>
          <w:color w:val="565D3C"/>
          <w:sz w:val="17"/>
          <w:szCs w:val="17"/>
          <w:lang w:eastAsia="es-MX"/>
        </w:rPr>
        <w:t> </w:t>
      </w:r>
      <w:bookmarkStart w:id="0" w:name="_GoBack"/>
      <w:r w:rsidRPr="00141AF9">
        <w:rPr>
          <w:rFonts w:ascii="Verdana" w:eastAsia="Times New Roman" w:hAnsi="Verdana" w:cs="Calibri"/>
          <w:i/>
          <w:iCs/>
          <w:color w:val="565D3C"/>
          <w:sz w:val="20"/>
          <w:szCs w:val="20"/>
          <w:lang w:eastAsia="es-MX"/>
        </w:rPr>
        <w:t>00014316-002</w:t>
      </w:r>
      <w:bookmarkEnd w:id="0"/>
      <w:r w:rsidRPr="00141AF9">
        <w:rPr>
          <w:rFonts w:ascii="Arial" w:eastAsia="Times New Roman" w:hAnsi="Arial" w:cs="Arial"/>
          <w:b/>
          <w:bCs/>
          <w:color w:val="000000"/>
          <w:sz w:val="24"/>
          <w:szCs w:val="24"/>
          <w:lang w:eastAsia="es-MX"/>
        </w:rPr>
        <w:t>; </w:t>
      </w:r>
      <w:r w:rsidRPr="00141AF9">
        <w:rPr>
          <w:rFonts w:ascii="Arial" w:eastAsia="Times New Roman" w:hAnsi="Arial" w:cs="Arial"/>
          <w:color w:val="000000"/>
          <w:sz w:val="24"/>
          <w:szCs w:val="24"/>
          <w:lang w:eastAsia="es-MX"/>
        </w:rPr>
        <w:t>mismo que adjunto al presente, para que tengan a bien girar sus apreciables instrucciones a quien corresponda con el fin de concentrar en su caso, la información que cada quien coordina enviando su respuesta el día </w:t>
      </w:r>
      <w:r w:rsidRPr="00141AF9">
        <w:rPr>
          <w:rFonts w:ascii="Arial" w:eastAsia="Times New Roman" w:hAnsi="Arial" w:cs="Arial"/>
          <w:b/>
          <w:bCs/>
          <w:color w:val="000000"/>
          <w:sz w:val="24"/>
          <w:szCs w:val="24"/>
          <w:lang w:eastAsia="es-MX"/>
        </w:rPr>
        <w:t>09 de Febrero 2016 antes, de las 13:00 horas, </w:t>
      </w:r>
      <w:r w:rsidRPr="00141AF9">
        <w:rPr>
          <w:rFonts w:ascii="Arial" w:eastAsia="Times New Roman" w:hAnsi="Arial" w:cs="Arial"/>
          <w:b/>
          <w:bCs/>
          <w:color w:val="000000"/>
          <w:sz w:val="24"/>
          <w:szCs w:val="24"/>
          <w:u w:val="single"/>
          <w:lang w:eastAsia="es-MX"/>
        </w:rPr>
        <w:t>únicamente</w:t>
      </w:r>
      <w:r w:rsidRPr="00141AF9">
        <w:rPr>
          <w:rFonts w:ascii="Arial" w:eastAsia="Times New Roman" w:hAnsi="Arial" w:cs="Arial"/>
          <w:b/>
          <w:bCs/>
          <w:color w:val="000000"/>
          <w:sz w:val="24"/>
          <w:szCs w:val="24"/>
          <w:lang w:eastAsia="es-MX"/>
        </w:rPr>
        <w:t> </w:t>
      </w:r>
      <w:r w:rsidRPr="00141AF9">
        <w:rPr>
          <w:rFonts w:ascii="Arial" w:eastAsia="Times New Roman" w:hAnsi="Arial" w:cs="Arial"/>
          <w:color w:val="000000"/>
          <w:sz w:val="24"/>
          <w:szCs w:val="24"/>
          <w:lang w:eastAsia="es-MX"/>
        </w:rPr>
        <w:t>a través del correo electrónico </w:t>
      </w:r>
      <w:hyperlink r:id="rId5" w:tgtFrame="_blank" w:history="1">
        <w:r w:rsidRPr="00141AF9">
          <w:rPr>
            <w:rFonts w:ascii="Arial" w:eastAsia="Times New Roman" w:hAnsi="Arial" w:cs="Arial"/>
            <w:color w:val="1155CC"/>
            <w:sz w:val="24"/>
            <w:szCs w:val="24"/>
            <w:u w:val="single"/>
            <w:lang w:eastAsia="es-MX"/>
          </w:rPr>
          <w:t>cesar.monroy@seph.gob.mx</w:t>
        </w:r>
      </w:hyperlink>
      <w:r w:rsidRPr="00141AF9">
        <w:rPr>
          <w:rFonts w:ascii="Arial" w:eastAsia="Times New Roman" w:hAnsi="Arial" w:cs="Arial"/>
          <w:color w:val="000000"/>
          <w:sz w:val="24"/>
          <w:szCs w:val="24"/>
          <w:u w:val="single"/>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color w:val="000000"/>
          <w:sz w:val="24"/>
          <w:szCs w:val="24"/>
          <w:lang w:eastAsia="es-MX"/>
        </w:rPr>
        <w:t>Por otra parte,  para no incurrir en los supuestos del artículo 110 de la Ley de Transparencia y Acceso a la Información  Pública Gubernamental del Estado de Hidalgo, no es posible otorgar prórroga en la fecha establecida para su entrega, por lo que de no recibir oportunamente la respuesta  de alguna  institución, será responsabilidad directa  de quien en ello incurra.</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Calibri" w:eastAsia="Times New Roman" w:hAnsi="Calibri" w:cs="Calibri"/>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color w:val="000000"/>
          <w:sz w:val="24"/>
          <w:szCs w:val="24"/>
          <w:lang w:eastAsia="es-MX"/>
        </w:rPr>
        <w:t xml:space="preserve">Sin </w:t>
      </w:r>
      <w:proofErr w:type="spellStart"/>
      <w:proofErr w:type="gramStart"/>
      <w:r w:rsidRPr="00141AF9">
        <w:rPr>
          <w:rFonts w:ascii="Arial" w:eastAsia="Times New Roman" w:hAnsi="Arial" w:cs="Arial"/>
          <w:color w:val="000000"/>
          <w:sz w:val="24"/>
          <w:szCs w:val="24"/>
          <w:lang w:eastAsia="es-MX"/>
        </w:rPr>
        <w:t>mas</w:t>
      </w:r>
      <w:proofErr w:type="spellEnd"/>
      <w:proofErr w:type="gramEnd"/>
      <w:r w:rsidRPr="00141AF9">
        <w:rPr>
          <w:rFonts w:ascii="Arial" w:eastAsia="Times New Roman" w:hAnsi="Arial" w:cs="Arial"/>
          <w:color w:val="000000"/>
          <w:sz w:val="24"/>
          <w:szCs w:val="24"/>
          <w:lang w:eastAsia="es-MX"/>
        </w:rPr>
        <w:t xml:space="preserve"> reciba un afectuoso saludo.</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ATENTAMENTE</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Arq. Cesar Monroy Fuentes</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Encargado de Transparencia de  la</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Dirección General de educación Superior</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b/>
          <w:bCs/>
          <w:color w:val="000000"/>
          <w:sz w:val="16"/>
          <w:szCs w:val="16"/>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color w:val="000000"/>
          <w:sz w:val="16"/>
          <w:szCs w:val="16"/>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Calibri" w:eastAsia="Times New Roman" w:hAnsi="Calibri" w:cs="Calibri"/>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Calibri" w:eastAsia="Times New Roman" w:hAnsi="Calibri" w:cs="Calibri"/>
          <w:color w:val="000000"/>
          <w:sz w:val="24"/>
          <w:szCs w:val="2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Calibri" w:eastAsia="Times New Roman" w:hAnsi="Calibri" w:cs="Calibri"/>
          <w:color w:val="000000"/>
          <w:sz w:val="24"/>
          <w:szCs w:val="24"/>
          <w:lang w:eastAsia="es-MX"/>
        </w:rPr>
        <w:t> </w:t>
      </w:r>
    </w:p>
    <w:p w:rsidR="00141AF9" w:rsidRPr="00141AF9" w:rsidRDefault="00141AF9" w:rsidP="00141AF9">
      <w:pPr>
        <w:shd w:val="clear" w:color="auto" w:fill="FFFFFF"/>
        <w:spacing w:after="0" w:line="240" w:lineRule="auto"/>
        <w:rPr>
          <w:rFonts w:ascii="Calibri" w:eastAsia="Times New Roman" w:hAnsi="Calibri" w:cs="Calibri"/>
          <w:color w:val="000000"/>
          <w:sz w:val="24"/>
          <w:szCs w:val="24"/>
          <w:lang w:eastAsia="es-MX"/>
        </w:rPr>
      </w:pPr>
      <w:r w:rsidRPr="00141AF9">
        <w:rPr>
          <w:rFonts w:ascii="Calibri" w:eastAsia="Times New Roman" w:hAnsi="Calibri" w:cs="Calibri"/>
          <w:color w:val="000000"/>
          <w:sz w:val="24"/>
          <w:szCs w:val="24"/>
          <w:lang w:eastAsia="es-MX"/>
        </w:rPr>
        <w:t> </w:t>
      </w:r>
    </w:p>
    <w:p w:rsidR="00141AF9" w:rsidRPr="00141AF9" w:rsidRDefault="00141AF9" w:rsidP="00141AF9">
      <w:pPr>
        <w:shd w:val="clear" w:color="auto" w:fill="FFFFFF"/>
        <w:spacing w:after="0" w:line="240" w:lineRule="auto"/>
        <w:jc w:val="center"/>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TURNO INTERNO DE SOLICITUD DE ACCESO A LA INFORMACIÓN</w:t>
      </w:r>
    </w:p>
    <w:p w:rsidR="00141AF9" w:rsidRPr="00141AF9" w:rsidRDefault="00141AF9" w:rsidP="00141AF9">
      <w:pPr>
        <w:shd w:val="clear" w:color="auto" w:fill="FFFFFF"/>
        <w:spacing w:after="0" w:line="240" w:lineRule="auto"/>
        <w:rPr>
          <w:rFonts w:ascii="Calibri" w:eastAsia="Times New Roman" w:hAnsi="Calibri" w:cs="Calibri"/>
          <w:color w:val="000000"/>
          <w:sz w:val="24"/>
          <w:szCs w:val="24"/>
          <w:lang w:eastAsia="es-MX"/>
        </w:rPr>
      </w:pPr>
      <w:r w:rsidRPr="00141AF9">
        <w:rPr>
          <w:rFonts w:ascii="Arial" w:eastAsia="Times New Roman" w:hAnsi="Arial" w:cs="Arial"/>
          <w:b/>
          <w:bCs/>
          <w:color w:val="000000"/>
          <w:sz w:val="20"/>
          <w:szCs w:val="20"/>
          <w:lang w:eastAsia="es-MX"/>
        </w:rPr>
        <w:t>FECHA</w:t>
      </w:r>
      <w:r w:rsidRPr="00141AF9">
        <w:rPr>
          <w:rFonts w:ascii="Arial" w:eastAsia="Times New Roman" w:hAnsi="Arial" w:cs="Arial"/>
          <w:color w:val="000000"/>
          <w:sz w:val="20"/>
          <w:szCs w:val="20"/>
          <w:lang w:eastAsia="es-MX"/>
        </w:rPr>
        <w:t>: 8 de febrero de 2016                                                                         </w:t>
      </w:r>
      <w:r w:rsidRPr="00141AF9">
        <w:rPr>
          <w:rFonts w:ascii="Arial" w:eastAsia="Times New Roman" w:hAnsi="Arial" w:cs="Arial"/>
          <w:b/>
          <w:bCs/>
          <w:color w:val="000000"/>
          <w:sz w:val="20"/>
          <w:szCs w:val="20"/>
          <w:lang w:eastAsia="es-MX"/>
        </w:rPr>
        <w:t>FOLIO:</w:t>
      </w:r>
      <w:r w:rsidRPr="00141AF9">
        <w:rPr>
          <w:rFonts w:ascii="Verdana" w:eastAsia="Times New Roman" w:hAnsi="Verdana" w:cs="Calibri"/>
          <w:color w:val="565D3C"/>
          <w:sz w:val="17"/>
          <w:szCs w:val="17"/>
          <w:lang w:eastAsia="es-MX"/>
        </w:rPr>
        <w:t> 00014316-002</w:t>
      </w:r>
    </w:p>
    <w:tbl>
      <w:tblPr>
        <w:tblW w:w="0" w:type="auto"/>
        <w:shd w:val="clear" w:color="auto" w:fill="FFFFFF"/>
        <w:tblCellMar>
          <w:left w:w="0" w:type="dxa"/>
          <w:right w:w="0" w:type="dxa"/>
        </w:tblCellMar>
        <w:tblLook w:val="04A0" w:firstRow="1" w:lastRow="0" w:firstColumn="1" w:lastColumn="0" w:noHBand="0" w:noVBand="1"/>
      </w:tblPr>
      <w:tblGrid>
        <w:gridCol w:w="9054"/>
      </w:tblGrid>
      <w:tr w:rsidR="00141AF9" w:rsidRPr="00141AF9" w:rsidTr="00141AF9">
        <w:tc>
          <w:tcPr>
            <w:tcW w:w="96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141AF9" w:rsidRPr="00141AF9" w:rsidRDefault="00141AF9" w:rsidP="00141AF9">
            <w:pPr>
              <w:spacing w:after="0" w:line="240" w:lineRule="auto"/>
              <w:rPr>
                <w:rFonts w:ascii="Times New Roman" w:eastAsia="Times New Roman" w:hAnsi="Times New Roman" w:cs="Times New Roman"/>
                <w:color w:val="000000"/>
                <w:sz w:val="24"/>
                <w:szCs w:val="24"/>
                <w:lang w:eastAsia="es-MX"/>
              </w:rPr>
            </w:pPr>
            <w:r w:rsidRPr="00141AF9">
              <w:rPr>
                <w:rFonts w:ascii="Arial" w:eastAsia="Times New Roman" w:hAnsi="Arial" w:cs="Arial"/>
                <w:b/>
                <w:bCs/>
                <w:color w:val="000000"/>
                <w:sz w:val="20"/>
                <w:szCs w:val="20"/>
                <w:lang w:eastAsia="es-MX"/>
              </w:rPr>
              <w:t>1.- Dependencia o Entidad a la que se le solicita la Información</w:t>
            </w:r>
          </w:p>
        </w:tc>
      </w:tr>
      <w:tr w:rsidR="00141AF9" w:rsidRPr="00141AF9" w:rsidTr="00141AF9">
        <w:trPr>
          <w:trHeight w:val="519"/>
        </w:trPr>
        <w:tc>
          <w:tcPr>
            <w:tcW w:w="96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AF9" w:rsidRPr="00141AF9" w:rsidRDefault="00141AF9" w:rsidP="00141AF9">
            <w:pPr>
              <w:spacing w:after="0" w:line="240" w:lineRule="auto"/>
              <w:rPr>
                <w:rFonts w:ascii="Times New Roman" w:eastAsia="Times New Roman" w:hAnsi="Times New Roman" w:cs="Times New Roman"/>
                <w:color w:val="000000"/>
                <w:sz w:val="24"/>
                <w:szCs w:val="24"/>
                <w:lang w:eastAsia="es-MX"/>
              </w:rPr>
            </w:pPr>
            <w:r w:rsidRPr="00141AF9">
              <w:rPr>
                <w:rFonts w:ascii="Arial" w:eastAsia="Times New Roman" w:hAnsi="Arial" w:cs="Arial"/>
                <w:color w:val="000000"/>
                <w:sz w:val="20"/>
                <w:szCs w:val="20"/>
                <w:lang w:eastAsia="es-MX"/>
              </w:rPr>
              <w:t> </w:t>
            </w:r>
          </w:p>
          <w:p w:rsidR="00141AF9" w:rsidRPr="00141AF9" w:rsidRDefault="00141AF9" w:rsidP="00141AF9">
            <w:pPr>
              <w:spacing w:after="0" w:line="240" w:lineRule="auto"/>
              <w:rPr>
                <w:rFonts w:ascii="Times New Roman" w:eastAsia="Times New Roman" w:hAnsi="Times New Roman" w:cs="Times New Roman"/>
                <w:color w:val="000000"/>
                <w:sz w:val="24"/>
                <w:szCs w:val="24"/>
                <w:lang w:eastAsia="es-MX"/>
              </w:rPr>
            </w:pPr>
            <w:r w:rsidRPr="00141AF9">
              <w:rPr>
                <w:rFonts w:ascii="Arial" w:eastAsia="Times New Roman" w:hAnsi="Arial" w:cs="Arial"/>
                <w:b/>
                <w:bCs/>
                <w:color w:val="000000"/>
                <w:sz w:val="20"/>
                <w:szCs w:val="20"/>
                <w:lang w:eastAsia="es-MX"/>
              </w:rPr>
              <w:t>SECRETARÍA DE EDUCACIÓN PÚBLICA</w:t>
            </w:r>
          </w:p>
        </w:tc>
      </w:tr>
    </w:tbl>
    <w:p w:rsidR="00141AF9" w:rsidRPr="00141AF9" w:rsidRDefault="00141AF9" w:rsidP="00141AF9">
      <w:pPr>
        <w:shd w:val="clear" w:color="auto" w:fill="FFFFFF"/>
        <w:spacing w:after="0" w:line="240" w:lineRule="auto"/>
        <w:rPr>
          <w:rFonts w:ascii="Calibri" w:eastAsia="Times New Roman" w:hAnsi="Calibri" w:cs="Calibri"/>
          <w:color w:val="000000"/>
          <w:sz w:val="24"/>
          <w:szCs w:val="24"/>
          <w:lang w:eastAsia="es-MX"/>
        </w:rPr>
      </w:pPr>
      <w:r w:rsidRPr="00141AF9">
        <w:rPr>
          <w:rFonts w:ascii="Calibri" w:eastAsia="Times New Roman" w:hAnsi="Calibri" w:cs="Calibri"/>
          <w:color w:val="000000"/>
          <w:sz w:val="24"/>
          <w:szCs w:val="24"/>
          <w:lang w:eastAsia="es-MX"/>
        </w:rPr>
        <w:t> </w:t>
      </w:r>
    </w:p>
    <w:tbl>
      <w:tblPr>
        <w:tblW w:w="9675" w:type="dxa"/>
        <w:shd w:val="clear" w:color="auto" w:fill="FFFFFF"/>
        <w:tblCellMar>
          <w:left w:w="0" w:type="dxa"/>
          <w:right w:w="0" w:type="dxa"/>
        </w:tblCellMar>
        <w:tblLook w:val="04A0" w:firstRow="1" w:lastRow="0" w:firstColumn="1" w:lastColumn="0" w:noHBand="0" w:noVBand="1"/>
      </w:tblPr>
      <w:tblGrid>
        <w:gridCol w:w="9675"/>
      </w:tblGrid>
      <w:tr w:rsidR="00141AF9" w:rsidRPr="00141AF9" w:rsidTr="00141AF9">
        <w:trPr>
          <w:trHeight w:val="235"/>
        </w:trPr>
        <w:tc>
          <w:tcPr>
            <w:tcW w:w="96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141AF9" w:rsidRPr="00141AF9" w:rsidRDefault="00141AF9" w:rsidP="00141AF9">
            <w:pPr>
              <w:spacing w:after="0" w:line="240" w:lineRule="auto"/>
              <w:rPr>
                <w:rFonts w:ascii="Times New Roman" w:eastAsia="Times New Roman" w:hAnsi="Times New Roman" w:cs="Times New Roman"/>
                <w:color w:val="000000"/>
                <w:sz w:val="24"/>
                <w:szCs w:val="24"/>
                <w:lang w:eastAsia="es-MX"/>
              </w:rPr>
            </w:pPr>
            <w:r w:rsidRPr="00141AF9">
              <w:rPr>
                <w:rFonts w:ascii="Arial" w:eastAsia="Times New Roman" w:hAnsi="Arial" w:cs="Arial"/>
                <w:b/>
                <w:bCs/>
                <w:color w:val="000000"/>
                <w:sz w:val="20"/>
                <w:szCs w:val="20"/>
                <w:lang w:eastAsia="es-MX"/>
              </w:rPr>
              <w:t>2.- Solicitud de Acceso a la Información</w:t>
            </w:r>
          </w:p>
        </w:tc>
      </w:tr>
      <w:tr w:rsidR="00141AF9" w:rsidRPr="00141AF9" w:rsidTr="00141AF9">
        <w:trPr>
          <w:trHeight w:val="766"/>
        </w:trPr>
        <w:tc>
          <w:tcPr>
            <w:tcW w:w="96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“Solicito el número de contratos que el Gobierno del estado, a través de cualquiera de sus Secretarías, haya realizado con la empresa  Grupo Higa, S.A. de C.V. desde 2005 hasta la fecha de recepción de esta solicitud. Así como copia de los mismos y todas las especificaciones sobre las condiciones en que la empresa obtuvo dichos contratos.”</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El artículo 70 de la Ley General de Transparencia y Acceso a la Información Pública (LGTAIP) indica a la letra:</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lastRenderedPageBreak/>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w:t>
            </w:r>
            <w:proofErr w:type="gramStart"/>
            <w:r w:rsidRPr="00141AF9">
              <w:rPr>
                <w:rFonts w:ascii="Times New Roman" w:eastAsia="Times New Roman" w:hAnsi="Times New Roman" w:cs="Times New Roman"/>
                <w:color w:val="000000"/>
                <w:sz w:val="20"/>
                <w:szCs w:val="20"/>
                <w:lang w:eastAsia="es-MX"/>
              </w:rPr>
              <w:t>menos ,</w:t>
            </w:r>
            <w:proofErr w:type="gramEnd"/>
            <w:r w:rsidRPr="00141AF9">
              <w:rPr>
                <w:rFonts w:ascii="Times New Roman" w:eastAsia="Times New Roman" w:hAnsi="Times New Roman" w:cs="Times New Roman"/>
                <w:color w:val="000000"/>
                <w:sz w:val="20"/>
                <w:szCs w:val="20"/>
                <w:lang w:eastAsia="es-MX"/>
              </w:rPr>
              <w:t xml:space="preserve"> de los temas, documentos y políticas que a continuación se señalan (aquí una lista de fracciones)”.</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Con apego a lo anterior, solicito:</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-Número de contratos que el Gobierno del estado, a través de cualquiera de sus Secretarías,  haya realizado con la empresa  Grupo Higa, S.A. de C.V. desde 2005 hasta la fecha de la recepción de esta solicitud</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-Copia de dichos contratos</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-Especificación de qué tipo de procedimiento fue adjudicado el contrato. Si se trató de</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adjudicación directa, invitación restringida o cualquier otro tipo de licitación</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-En caso de que estos contratos hayan resultado de licitaciones públicas o</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procedimientos de invitación restringida, le solicito lo siguiente:</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 </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 </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 </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 </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-La convocatoria o invitación emitida, así como los fundamentos legales aplicados para llevarla a cabo</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 Los nombres de los participantes o invitados</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 Las razones que justifican que Grupo Higa, S.A. de C.V. haya ganado</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 El área solicitante y la responsable de su ejecución</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 Las convocatorias e invitaciones emitidas</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 Los dictámenes y fallo de adjudicación</w:t>
            </w:r>
          </w:p>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0"/>
                <w:szCs w:val="20"/>
                <w:lang w:eastAsia="es-MX"/>
              </w:rPr>
              <w:t>- Los mecanismos de vigilancia y supervisión, incluyendo, en su caso, los estudios  de impacto urbano y ambiental, según corresponda</w:t>
            </w:r>
          </w:p>
        </w:tc>
      </w:tr>
    </w:tbl>
    <w:p w:rsidR="00141AF9" w:rsidRPr="00141AF9" w:rsidRDefault="00141AF9" w:rsidP="00141AF9">
      <w:pPr>
        <w:shd w:val="clear" w:color="auto" w:fill="FFFFFF"/>
        <w:spacing w:after="0" w:line="240" w:lineRule="auto"/>
        <w:rPr>
          <w:rFonts w:ascii="Calibri" w:eastAsia="Times New Roman" w:hAnsi="Calibri" w:cs="Calibri"/>
          <w:color w:val="000000"/>
          <w:sz w:val="24"/>
          <w:szCs w:val="24"/>
          <w:lang w:eastAsia="es-MX"/>
        </w:rPr>
      </w:pPr>
      <w:r w:rsidRPr="00141AF9">
        <w:rPr>
          <w:rFonts w:ascii="Calibri" w:eastAsia="Times New Roman" w:hAnsi="Calibri" w:cs="Calibri"/>
          <w:color w:val="000000"/>
          <w:sz w:val="24"/>
          <w:szCs w:val="24"/>
          <w:lang w:eastAsia="es-MX"/>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9054"/>
      </w:tblGrid>
      <w:tr w:rsidR="00141AF9" w:rsidRPr="00141AF9" w:rsidTr="00141AF9">
        <w:trPr>
          <w:trHeight w:val="158"/>
        </w:trPr>
        <w:tc>
          <w:tcPr>
            <w:tcW w:w="96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141AF9" w:rsidRPr="00141AF9" w:rsidRDefault="00141AF9" w:rsidP="00141AF9">
            <w:pPr>
              <w:spacing w:after="0" w:line="158" w:lineRule="atLeast"/>
              <w:rPr>
                <w:rFonts w:ascii="Times New Roman" w:eastAsia="Times New Roman" w:hAnsi="Times New Roman" w:cs="Times New Roman"/>
                <w:color w:val="000000"/>
                <w:sz w:val="24"/>
                <w:szCs w:val="24"/>
                <w:lang w:eastAsia="es-MX"/>
              </w:rPr>
            </w:pPr>
            <w:r w:rsidRPr="00141AF9">
              <w:rPr>
                <w:rFonts w:ascii="Arial" w:eastAsia="Times New Roman" w:hAnsi="Arial" w:cs="Arial"/>
                <w:b/>
                <w:bCs/>
                <w:color w:val="000000"/>
                <w:sz w:val="20"/>
                <w:szCs w:val="20"/>
                <w:lang w:eastAsia="es-MX"/>
              </w:rPr>
              <w:t>3.- Respuesta</w:t>
            </w:r>
          </w:p>
        </w:tc>
      </w:tr>
      <w:tr w:rsidR="00141AF9" w:rsidRPr="00141AF9" w:rsidTr="00141AF9">
        <w:trPr>
          <w:trHeight w:val="332"/>
        </w:trPr>
        <w:tc>
          <w:tcPr>
            <w:tcW w:w="96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AF9" w:rsidRPr="00141AF9" w:rsidRDefault="00141AF9" w:rsidP="00141AF9">
            <w:pPr>
              <w:spacing w:after="0" w:line="240" w:lineRule="auto"/>
              <w:jc w:val="both"/>
              <w:rPr>
                <w:rFonts w:ascii="Times New Roman" w:eastAsia="Times New Roman" w:hAnsi="Times New Roman" w:cs="Times New Roman"/>
                <w:color w:val="000000"/>
                <w:sz w:val="24"/>
                <w:szCs w:val="24"/>
                <w:lang w:eastAsia="es-MX"/>
              </w:rPr>
            </w:pPr>
            <w:r w:rsidRPr="00141AF9">
              <w:rPr>
                <w:rFonts w:ascii="Arial" w:eastAsia="Times New Roman" w:hAnsi="Arial" w:cs="Arial"/>
                <w:color w:val="000000"/>
                <w:sz w:val="20"/>
                <w:szCs w:val="20"/>
                <w:lang w:eastAsia="es-MX"/>
              </w:rPr>
              <w:t> </w:t>
            </w:r>
            <w:r w:rsidRPr="004B0110">
              <w:rPr>
                <w:rFonts w:ascii="Arial" w:hAnsi="Arial" w:cs="Arial"/>
                <w:color w:val="000000"/>
                <w:sz w:val="20"/>
                <w:szCs w:val="20"/>
                <w:lang w:val="es-ES"/>
              </w:rPr>
              <w:t xml:space="preserve">Este órgano no ha suscrito contrato alguno </w:t>
            </w:r>
            <w:r>
              <w:rPr>
                <w:rFonts w:ascii="Arial" w:hAnsi="Arial" w:cs="Arial"/>
                <w:color w:val="000000"/>
                <w:sz w:val="20"/>
                <w:szCs w:val="20"/>
                <w:lang w:val="es-ES"/>
              </w:rPr>
              <w:t>en ningún tiempo</w:t>
            </w:r>
            <w:r w:rsidRPr="004B0110">
              <w:rPr>
                <w:rFonts w:ascii="Arial" w:hAnsi="Arial" w:cs="Arial"/>
                <w:color w:val="000000"/>
                <w:sz w:val="20"/>
                <w:szCs w:val="20"/>
                <w:lang w:val="es-ES"/>
              </w:rPr>
              <w:t xml:space="preserve"> </w:t>
            </w:r>
            <w:r w:rsidRPr="004B0110">
              <w:rPr>
                <w:rFonts w:ascii="Arial" w:hAnsi="Arial" w:cs="Arial"/>
                <w:sz w:val="20"/>
                <w:szCs w:val="20"/>
              </w:rPr>
              <w:t xml:space="preserve">con la empresa </w:t>
            </w:r>
            <w:r w:rsidRPr="00141AF9">
              <w:rPr>
                <w:rFonts w:ascii="Arial" w:eastAsia="Times New Roman" w:hAnsi="Arial" w:cs="Arial"/>
                <w:b/>
                <w:color w:val="000000"/>
                <w:sz w:val="20"/>
                <w:szCs w:val="20"/>
                <w:lang w:eastAsia="es-MX"/>
              </w:rPr>
              <w:t>Grupo Higa, S.A. de C.V.</w:t>
            </w:r>
          </w:p>
        </w:tc>
      </w:tr>
    </w:tbl>
    <w:p w:rsidR="00141AF9" w:rsidRPr="00141AF9" w:rsidRDefault="00141AF9" w:rsidP="00141AF9">
      <w:pPr>
        <w:shd w:val="clear" w:color="auto" w:fill="FFFFFF"/>
        <w:spacing w:after="0" w:line="240" w:lineRule="auto"/>
        <w:rPr>
          <w:rFonts w:ascii="Calibri" w:eastAsia="Times New Roman" w:hAnsi="Calibri" w:cs="Calibri"/>
          <w:color w:val="000000"/>
          <w:sz w:val="24"/>
          <w:szCs w:val="24"/>
          <w:lang w:eastAsia="es-MX"/>
        </w:rPr>
      </w:pPr>
      <w:r w:rsidRPr="00141AF9">
        <w:rPr>
          <w:rFonts w:ascii="Calibri" w:eastAsia="Times New Roman" w:hAnsi="Calibri" w:cs="Calibri"/>
          <w:color w:val="000000"/>
          <w:sz w:val="24"/>
          <w:szCs w:val="24"/>
          <w:lang w:eastAsia="es-MX"/>
        </w:rPr>
        <w:t> </w:t>
      </w:r>
    </w:p>
    <w:tbl>
      <w:tblPr>
        <w:tblW w:w="0" w:type="auto"/>
        <w:shd w:val="clear" w:color="auto" w:fill="FFFFFF"/>
        <w:tblCellMar>
          <w:left w:w="0" w:type="dxa"/>
          <w:right w:w="0" w:type="dxa"/>
        </w:tblCellMar>
        <w:tblLook w:val="04A0" w:firstRow="1" w:lastRow="0" w:firstColumn="1" w:lastColumn="0" w:noHBand="0" w:noVBand="1"/>
      </w:tblPr>
      <w:tblGrid>
        <w:gridCol w:w="9054"/>
      </w:tblGrid>
      <w:tr w:rsidR="00141AF9" w:rsidRPr="00141AF9" w:rsidTr="00141AF9">
        <w:trPr>
          <w:trHeight w:val="179"/>
        </w:trPr>
        <w:tc>
          <w:tcPr>
            <w:tcW w:w="96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141AF9" w:rsidRPr="00141AF9" w:rsidRDefault="00141AF9" w:rsidP="00141AF9">
            <w:pPr>
              <w:spacing w:after="0" w:line="179" w:lineRule="atLeast"/>
              <w:rPr>
                <w:rFonts w:ascii="Times New Roman" w:eastAsia="Times New Roman" w:hAnsi="Times New Roman" w:cs="Times New Roman"/>
                <w:color w:val="000000"/>
                <w:sz w:val="24"/>
                <w:szCs w:val="24"/>
                <w:lang w:eastAsia="es-MX"/>
              </w:rPr>
            </w:pPr>
            <w:r w:rsidRPr="00141AF9">
              <w:rPr>
                <w:rFonts w:ascii="Arial" w:eastAsia="Times New Roman" w:hAnsi="Arial" w:cs="Arial"/>
                <w:b/>
                <w:bCs/>
                <w:color w:val="000000"/>
                <w:sz w:val="20"/>
                <w:szCs w:val="20"/>
                <w:lang w:eastAsia="es-MX"/>
              </w:rPr>
              <w:t>4.- Nombre del Solicitante</w:t>
            </w:r>
          </w:p>
        </w:tc>
      </w:tr>
      <w:tr w:rsidR="00141AF9" w:rsidRPr="00141AF9" w:rsidTr="00141AF9">
        <w:trPr>
          <w:trHeight w:val="278"/>
        </w:trPr>
        <w:tc>
          <w:tcPr>
            <w:tcW w:w="96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1AF9" w:rsidRPr="00141AF9" w:rsidRDefault="00141AF9" w:rsidP="00141AF9">
            <w:pPr>
              <w:spacing w:after="0" w:line="240" w:lineRule="auto"/>
              <w:rPr>
                <w:rFonts w:ascii="Times New Roman" w:eastAsia="Times New Roman" w:hAnsi="Times New Roman" w:cs="Times New Roman"/>
                <w:color w:val="000000"/>
                <w:sz w:val="24"/>
                <w:szCs w:val="24"/>
                <w:lang w:eastAsia="es-MX"/>
              </w:rPr>
            </w:pPr>
            <w:r w:rsidRPr="00141AF9">
              <w:rPr>
                <w:rFonts w:ascii="Times New Roman" w:eastAsia="Times New Roman" w:hAnsi="Times New Roman" w:cs="Times New Roman"/>
                <w:color w:val="000000"/>
                <w:sz w:val="24"/>
                <w:szCs w:val="24"/>
                <w:lang w:eastAsia="es-MX"/>
              </w:rPr>
              <w:t>Alejandra Padilla</w:t>
            </w:r>
          </w:p>
        </w:tc>
      </w:tr>
    </w:tbl>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i/>
          <w:iCs/>
          <w:color w:val="000000"/>
          <w:sz w:val="14"/>
          <w:szCs w:val="14"/>
          <w:lang w:eastAsia="es-MX"/>
        </w:rPr>
        <w:t> </w:t>
      </w:r>
    </w:p>
    <w:p w:rsidR="00141AF9" w:rsidRPr="00141AF9" w:rsidRDefault="00141AF9" w:rsidP="00141AF9">
      <w:pPr>
        <w:shd w:val="clear" w:color="auto" w:fill="FFFFFF"/>
        <w:spacing w:after="0" w:line="240" w:lineRule="auto"/>
        <w:jc w:val="both"/>
        <w:rPr>
          <w:rFonts w:ascii="Calibri" w:eastAsia="Times New Roman" w:hAnsi="Calibri" w:cs="Calibri"/>
          <w:color w:val="000000"/>
          <w:sz w:val="24"/>
          <w:szCs w:val="24"/>
          <w:lang w:eastAsia="es-MX"/>
        </w:rPr>
      </w:pPr>
      <w:r w:rsidRPr="00141AF9">
        <w:rPr>
          <w:rFonts w:ascii="Arial" w:eastAsia="Times New Roman" w:hAnsi="Arial" w:cs="Arial"/>
          <w:i/>
          <w:iCs/>
          <w:color w:val="000000"/>
          <w:sz w:val="14"/>
          <w:szCs w:val="14"/>
          <w:lang w:eastAsia="es-MX"/>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141AF9" w:rsidRPr="00141AF9" w:rsidRDefault="00141AF9" w:rsidP="00141AF9">
      <w:pPr>
        <w:shd w:val="clear" w:color="auto" w:fill="FFFFFF"/>
        <w:spacing w:after="0" w:line="240" w:lineRule="auto"/>
        <w:ind w:left="2832" w:firstLine="708"/>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ATENTAMENTE</w:t>
      </w:r>
    </w:p>
    <w:p w:rsidR="00141AF9" w:rsidRPr="00141AF9" w:rsidRDefault="00141AF9" w:rsidP="00141AF9">
      <w:pPr>
        <w:shd w:val="clear" w:color="auto" w:fill="FFFFFF"/>
        <w:spacing w:after="0" w:line="240" w:lineRule="auto"/>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 </w:t>
      </w:r>
    </w:p>
    <w:p w:rsidR="00141AF9" w:rsidRPr="00141AF9" w:rsidRDefault="00141AF9" w:rsidP="00141AF9">
      <w:pPr>
        <w:shd w:val="clear" w:color="auto" w:fill="FFFFFF"/>
        <w:spacing w:after="0" w:line="240" w:lineRule="auto"/>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 </w:t>
      </w:r>
    </w:p>
    <w:p w:rsidR="00141AF9" w:rsidRPr="00141AF9" w:rsidRDefault="00141AF9" w:rsidP="00141AF9">
      <w:pPr>
        <w:shd w:val="clear" w:color="auto" w:fill="FFFFFF"/>
        <w:spacing w:after="0" w:line="240" w:lineRule="auto"/>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 </w:t>
      </w:r>
    </w:p>
    <w:p w:rsidR="00141AF9" w:rsidRPr="00141AF9" w:rsidRDefault="00141AF9" w:rsidP="00141AF9">
      <w:pPr>
        <w:shd w:val="clear" w:color="auto" w:fill="FFFFFF"/>
        <w:spacing w:after="0" w:line="240" w:lineRule="auto"/>
        <w:jc w:val="center"/>
        <w:rPr>
          <w:rFonts w:ascii="Calibri" w:eastAsia="Times New Roman" w:hAnsi="Calibri" w:cs="Calibri"/>
          <w:color w:val="000000"/>
          <w:sz w:val="24"/>
          <w:szCs w:val="24"/>
          <w:lang w:eastAsia="es-MX"/>
        </w:rPr>
      </w:pPr>
      <w:r w:rsidRPr="00141AF9">
        <w:rPr>
          <w:rFonts w:ascii="Arial" w:eastAsia="Times New Roman" w:hAnsi="Arial" w:cs="Arial"/>
          <w:b/>
          <w:bCs/>
          <w:color w:val="000000"/>
          <w:sz w:val="24"/>
          <w:szCs w:val="24"/>
          <w:lang w:eastAsia="es-MX"/>
        </w:rPr>
        <w:t> </w:t>
      </w:r>
    </w:p>
    <w:p w:rsidR="00141AF9" w:rsidRPr="002A5242" w:rsidRDefault="00141AF9" w:rsidP="00141AF9">
      <w:pPr>
        <w:spacing w:after="0" w:line="240" w:lineRule="auto"/>
        <w:jc w:val="center"/>
        <w:rPr>
          <w:rFonts w:ascii="Arial" w:hAnsi="Arial" w:cs="Arial"/>
          <w:b/>
        </w:rPr>
      </w:pPr>
    </w:p>
    <w:p w:rsidR="00141AF9" w:rsidRPr="00141AF9" w:rsidRDefault="00141AF9" w:rsidP="00141AF9">
      <w:pPr>
        <w:spacing w:after="0" w:line="240" w:lineRule="auto"/>
        <w:jc w:val="center"/>
        <w:rPr>
          <w:rFonts w:ascii="Arial" w:hAnsi="Arial" w:cs="Arial"/>
          <w:b/>
          <w:sz w:val="24"/>
          <w:szCs w:val="24"/>
        </w:rPr>
      </w:pPr>
      <w:r w:rsidRPr="00141AF9">
        <w:rPr>
          <w:rFonts w:ascii="Arial" w:hAnsi="Arial" w:cs="Arial"/>
          <w:b/>
          <w:sz w:val="24"/>
          <w:szCs w:val="24"/>
        </w:rPr>
        <w:t>LIC. MANUEL ENRIQUE ARANDA MONTERO</w:t>
      </w:r>
    </w:p>
    <w:p w:rsidR="00141AF9" w:rsidRPr="00141AF9" w:rsidRDefault="00141AF9" w:rsidP="00141AF9">
      <w:pPr>
        <w:autoSpaceDE w:val="0"/>
        <w:autoSpaceDN w:val="0"/>
        <w:adjustRightInd w:val="0"/>
        <w:spacing w:after="0" w:line="240" w:lineRule="auto"/>
        <w:jc w:val="center"/>
        <w:rPr>
          <w:rFonts w:ascii="Arial" w:hAnsi="Arial" w:cs="Arial"/>
          <w:b/>
          <w:sz w:val="24"/>
          <w:szCs w:val="24"/>
          <w:lang w:val="es-ES"/>
        </w:rPr>
      </w:pPr>
      <w:r w:rsidRPr="00141AF9">
        <w:rPr>
          <w:rFonts w:ascii="Arial" w:hAnsi="Arial" w:cs="Arial"/>
          <w:b/>
          <w:sz w:val="24"/>
          <w:szCs w:val="24"/>
          <w:lang w:val="es-ES"/>
        </w:rPr>
        <w:t xml:space="preserve">JEFE DEL DEPARTAMENTO JURIDICO DE LA </w:t>
      </w:r>
    </w:p>
    <w:p w:rsidR="00141AF9" w:rsidRPr="00141AF9" w:rsidRDefault="00141AF9" w:rsidP="00141AF9">
      <w:pPr>
        <w:autoSpaceDE w:val="0"/>
        <w:autoSpaceDN w:val="0"/>
        <w:adjustRightInd w:val="0"/>
        <w:spacing w:after="0" w:line="240" w:lineRule="auto"/>
        <w:jc w:val="center"/>
        <w:rPr>
          <w:sz w:val="24"/>
          <w:szCs w:val="24"/>
        </w:rPr>
      </w:pPr>
      <w:r w:rsidRPr="00141AF9">
        <w:rPr>
          <w:rFonts w:ascii="Arial" w:hAnsi="Arial" w:cs="Arial"/>
          <w:b/>
          <w:sz w:val="24"/>
          <w:szCs w:val="24"/>
          <w:lang w:val="es-ES"/>
        </w:rPr>
        <w:t>UNIVERSIDAD TECNOLÓGICA DE MINERAL DE LA REFORMA.</w:t>
      </w:r>
    </w:p>
    <w:p w:rsidR="00141AF9" w:rsidRPr="00141AF9" w:rsidRDefault="00141AF9" w:rsidP="00141AF9">
      <w:pPr>
        <w:shd w:val="clear" w:color="auto" w:fill="F1F1F1"/>
        <w:spacing w:after="0" w:line="90" w:lineRule="atLeast"/>
        <w:rPr>
          <w:rFonts w:ascii="Calibri" w:eastAsia="Times New Roman" w:hAnsi="Calibri" w:cs="Calibri"/>
          <w:color w:val="000000"/>
          <w:sz w:val="24"/>
          <w:szCs w:val="24"/>
          <w:lang w:eastAsia="es-MX"/>
        </w:rPr>
      </w:pPr>
      <w:r>
        <w:rPr>
          <w:rFonts w:ascii="Calibri" w:eastAsia="Times New Roman" w:hAnsi="Calibri" w:cs="Calibri"/>
          <w:noProof/>
          <w:color w:val="000000"/>
          <w:sz w:val="24"/>
          <w:szCs w:val="24"/>
          <w:lang w:eastAsia="es-MX"/>
        </w:rPr>
        <w:drawing>
          <wp:inline distT="0" distB="0" distL="0" distR="0">
            <wp:extent cx="8890" cy="889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14DF7" w:rsidRDefault="00214DF7"/>
    <w:sectPr w:rsidR="00214D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F9"/>
    <w:rsid w:val="00141AF9"/>
    <w:rsid w:val="00214D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41AF9"/>
    <w:rPr>
      <w:b/>
      <w:bCs/>
    </w:rPr>
  </w:style>
  <w:style w:type="character" w:customStyle="1" w:styleId="apple-converted-space">
    <w:name w:val="apple-converted-space"/>
    <w:basedOn w:val="Fuentedeprrafopredeter"/>
    <w:rsid w:val="00141AF9"/>
  </w:style>
  <w:style w:type="character" w:styleId="Hipervnculo">
    <w:name w:val="Hyperlink"/>
    <w:basedOn w:val="Fuentedeprrafopredeter"/>
    <w:uiPriority w:val="99"/>
    <w:semiHidden/>
    <w:unhideWhenUsed/>
    <w:rsid w:val="00141AF9"/>
    <w:rPr>
      <w:color w:val="0000FF"/>
      <w:u w:val="single"/>
    </w:rPr>
  </w:style>
  <w:style w:type="paragraph" w:styleId="Textodeglobo">
    <w:name w:val="Balloon Text"/>
    <w:basedOn w:val="Normal"/>
    <w:link w:val="TextodegloboCar"/>
    <w:uiPriority w:val="99"/>
    <w:semiHidden/>
    <w:unhideWhenUsed/>
    <w:rsid w:val="00141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41AF9"/>
    <w:rPr>
      <w:b/>
      <w:bCs/>
    </w:rPr>
  </w:style>
  <w:style w:type="character" w:customStyle="1" w:styleId="apple-converted-space">
    <w:name w:val="apple-converted-space"/>
    <w:basedOn w:val="Fuentedeprrafopredeter"/>
    <w:rsid w:val="00141AF9"/>
  </w:style>
  <w:style w:type="character" w:styleId="Hipervnculo">
    <w:name w:val="Hyperlink"/>
    <w:basedOn w:val="Fuentedeprrafopredeter"/>
    <w:uiPriority w:val="99"/>
    <w:semiHidden/>
    <w:unhideWhenUsed/>
    <w:rsid w:val="00141AF9"/>
    <w:rPr>
      <w:color w:val="0000FF"/>
      <w:u w:val="single"/>
    </w:rPr>
  </w:style>
  <w:style w:type="paragraph" w:styleId="Textodeglobo">
    <w:name w:val="Balloon Text"/>
    <w:basedOn w:val="Normal"/>
    <w:link w:val="TextodegloboCar"/>
    <w:uiPriority w:val="99"/>
    <w:semiHidden/>
    <w:unhideWhenUsed/>
    <w:rsid w:val="00141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4373">
      <w:bodyDiv w:val="1"/>
      <w:marLeft w:val="0"/>
      <w:marRight w:val="0"/>
      <w:marTop w:val="0"/>
      <w:marBottom w:val="0"/>
      <w:divBdr>
        <w:top w:val="none" w:sz="0" w:space="0" w:color="auto"/>
        <w:left w:val="none" w:sz="0" w:space="0" w:color="auto"/>
        <w:bottom w:val="none" w:sz="0" w:space="0" w:color="auto"/>
        <w:right w:val="none" w:sz="0" w:space="0" w:color="auto"/>
      </w:divBdr>
      <w:divsChild>
        <w:div w:id="384185159">
          <w:marLeft w:val="0"/>
          <w:marRight w:val="0"/>
          <w:marTop w:val="0"/>
          <w:marBottom w:val="0"/>
          <w:divBdr>
            <w:top w:val="none" w:sz="0" w:space="0" w:color="auto"/>
            <w:left w:val="none" w:sz="0" w:space="0" w:color="auto"/>
            <w:bottom w:val="none" w:sz="0" w:space="0" w:color="auto"/>
            <w:right w:val="none" w:sz="0" w:space="0" w:color="auto"/>
          </w:divBdr>
          <w:divsChild>
            <w:div w:id="9339770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cesar.monroy@seph.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2016-02-10T23:04:00Z</dcterms:created>
  <dcterms:modified xsi:type="dcterms:W3CDTF">2016-02-10T23:08:00Z</dcterms:modified>
</cp:coreProperties>
</file>